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91F1" w14:textId="77777777" w:rsidR="00C658EF" w:rsidRPr="00D24D8E" w:rsidRDefault="00D24D8E" w:rsidP="00D24D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4D8E">
        <w:rPr>
          <w:rFonts w:ascii="Arial" w:hAnsi="Arial" w:cs="Arial"/>
          <w:b/>
          <w:bCs/>
          <w:sz w:val="28"/>
          <w:szCs w:val="28"/>
        </w:rPr>
        <w:t>New Release Template</w:t>
      </w:r>
    </w:p>
    <w:p w14:paraId="1C1384B3" w14:textId="77777777" w:rsidR="00D24D8E" w:rsidRPr="001F43B7" w:rsidRDefault="00D24D8E" w:rsidP="00D24D8E">
      <w:pPr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  <w:r w:rsidRPr="001F43B7">
        <w:rPr>
          <w:rFonts w:ascii="Arial" w:hAnsi="Arial" w:cs="Arial"/>
          <w:i/>
          <w:iCs/>
          <w:color w:val="FF0000"/>
          <w:sz w:val="24"/>
          <w:szCs w:val="24"/>
        </w:rPr>
        <w:t>Contact: (NAME, Phone, Email)</w:t>
      </w:r>
    </w:p>
    <w:p w14:paraId="33D678B5" w14:textId="77777777" w:rsidR="00D24D8E" w:rsidRPr="001F43B7" w:rsidRDefault="00D24D8E" w:rsidP="00D24D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43B7">
        <w:rPr>
          <w:rFonts w:ascii="Arial" w:hAnsi="Arial" w:cs="Arial"/>
          <w:b/>
          <w:bCs/>
          <w:sz w:val="28"/>
          <w:szCs w:val="28"/>
        </w:rPr>
        <w:t>National Blood Donor Month</w:t>
      </w:r>
      <w:r w:rsidR="00D8355D" w:rsidRPr="001F43B7">
        <w:rPr>
          <w:rFonts w:ascii="Arial" w:hAnsi="Arial" w:cs="Arial"/>
          <w:b/>
          <w:bCs/>
          <w:sz w:val="28"/>
          <w:szCs w:val="28"/>
        </w:rPr>
        <w:t xml:space="preserve"> Celebration</w:t>
      </w:r>
      <w:r w:rsidRPr="001F43B7">
        <w:rPr>
          <w:rFonts w:ascii="Arial" w:hAnsi="Arial" w:cs="Arial"/>
          <w:b/>
          <w:bCs/>
          <w:sz w:val="28"/>
          <w:szCs w:val="28"/>
        </w:rPr>
        <w:t xml:space="preserve"> </w:t>
      </w:r>
      <w:r w:rsidR="00D8355D" w:rsidRPr="001F43B7">
        <w:rPr>
          <w:rFonts w:ascii="Arial" w:hAnsi="Arial" w:cs="Arial"/>
          <w:b/>
          <w:bCs/>
          <w:sz w:val="28"/>
          <w:szCs w:val="28"/>
        </w:rPr>
        <w:t>Highlights the Need for ongoing Blood Donation throughout the Year</w:t>
      </w:r>
      <w:r w:rsidRPr="001F43B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E17BA4" w14:textId="0FDC1392" w:rsidR="00D24D8E" w:rsidRPr="0003247D" w:rsidRDefault="00D24D8E" w:rsidP="00D24D8E">
      <w:pPr>
        <w:jc w:val="center"/>
        <w:rPr>
          <w:rFonts w:ascii="Arial" w:hAnsi="Arial" w:cs="Arial"/>
          <w:i/>
          <w:iCs/>
          <w:sz w:val="26"/>
          <w:szCs w:val="26"/>
        </w:rPr>
      </w:pPr>
    </w:p>
    <w:p w14:paraId="76510BC8" w14:textId="53CCB3B5" w:rsidR="00F42F3F" w:rsidRPr="0003247D" w:rsidRDefault="00284134" w:rsidP="00807124">
      <w:pPr>
        <w:jc w:val="both"/>
        <w:rPr>
          <w:rFonts w:ascii="Arial" w:hAnsi="Arial" w:cs="Arial"/>
          <w:sz w:val="24"/>
          <w:szCs w:val="24"/>
        </w:rPr>
      </w:pPr>
      <w:r w:rsidRPr="0003247D">
        <w:rPr>
          <w:rFonts w:ascii="Arial" w:hAnsi="Arial" w:cs="Arial"/>
          <w:b/>
          <w:bCs/>
          <w:color w:val="FF0000"/>
          <w:sz w:val="24"/>
          <w:szCs w:val="24"/>
        </w:rPr>
        <w:t>(YOUR CITY) (MONTH, DAY</w:t>
      </w:r>
      <w:r w:rsidRPr="0003247D">
        <w:rPr>
          <w:rFonts w:ascii="Arial" w:hAnsi="Arial" w:cs="Arial"/>
          <w:b/>
          <w:bCs/>
          <w:sz w:val="24"/>
          <w:szCs w:val="24"/>
        </w:rPr>
        <w:t>, 202</w:t>
      </w:r>
      <w:r w:rsidR="00073E60">
        <w:rPr>
          <w:rFonts w:ascii="Arial" w:hAnsi="Arial" w:cs="Arial"/>
          <w:b/>
          <w:bCs/>
          <w:sz w:val="24"/>
          <w:szCs w:val="24"/>
        </w:rPr>
        <w:t>1</w:t>
      </w:r>
      <w:r w:rsidRPr="0003247D">
        <w:rPr>
          <w:rFonts w:ascii="Arial" w:hAnsi="Arial" w:cs="Arial"/>
          <w:b/>
          <w:bCs/>
          <w:sz w:val="24"/>
          <w:szCs w:val="24"/>
        </w:rPr>
        <w:t>) –</w:t>
      </w:r>
      <w:r w:rsidR="00345416" w:rsidRPr="0003247D">
        <w:rPr>
          <w:rFonts w:ascii="Arial" w:hAnsi="Arial" w:cs="Arial"/>
          <w:sz w:val="24"/>
          <w:szCs w:val="24"/>
        </w:rPr>
        <w:t xml:space="preserve"> </w:t>
      </w:r>
      <w:bookmarkStart w:id="0" w:name="_Hlk25165667"/>
      <w:r w:rsidR="00345416" w:rsidRPr="0003247D">
        <w:rPr>
          <w:rFonts w:ascii="Arial" w:hAnsi="Arial" w:cs="Arial"/>
          <w:sz w:val="24"/>
          <w:szCs w:val="24"/>
        </w:rPr>
        <w:t>Blood transfusion</w:t>
      </w:r>
      <w:r w:rsidR="00A66057" w:rsidRPr="0003247D">
        <w:rPr>
          <w:rFonts w:ascii="Arial" w:hAnsi="Arial" w:cs="Arial"/>
          <w:sz w:val="24"/>
          <w:szCs w:val="24"/>
        </w:rPr>
        <w:t xml:space="preserve">s are the most frequent procedure performed in hospitals with more than 33,000 daily donations required to meet patient needs in the U.S. </w:t>
      </w:r>
      <w:r w:rsidR="00D9388B" w:rsidRPr="0003247D">
        <w:rPr>
          <w:rFonts w:ascii="Arial" w:hAnsi="Arial" w:cs="Arial"/>
          <w:sz w:val="24"/>
          <w:szCs w:val="24"/>
        </w:rPr>
        <w:t>To ensure blood is available when needed, communities worldwide rely on</w:t>
      </w:r>
      <w:r w:rsidR="00F42F3F" w:rsidRPr="0003247D">
        <w:rPr>
          <w:rFonts w:ascii="Arial" w:hAnsi="Arial" w:cs="Arial"/>
          <w:sz w:val="24"/>
          <w:szCs w:val="24"/>
        </w:rPr>
        <w:t xml:space="preserve"> the commitment of</w:t>
      </w:r>
      <w:r w:rsidR="00D9388B" w:rsidRPr="0003247D">
        <w:rPr>
          <w:rFonts w:ascii="Arial" w:hAnsi="Arial" w:cs="Arial"/>
          <w:sz w:val="24"/>
          <w:szCs w:val="24"/>
        </w:rPr>
        <w:t xml:space="preserve"> altruistic blood donors</w:t>
      </w:r>
      <w:r w:rsidR="00F42F3F" w:rsidRPr="0003247D">
        <w:rPr>
          <w:rFonts w:ascii="Arial" w:hAnsi="Arial" w:cs="Arial"/>
          <w:sz w:val="24"/>
          <w:szCs w:val="24"/>
        </w:rPr>
        <w:t xml:space="preserve"> who empower blood centers to continue serving their communities through the availability of </w:t>
      </w:r>
      <w:r w:rsidR="00FB337B">
        <w:rPr>
          <w:rFonts w:ascii="Arial" w:hAnsi="Arial" w:cs="Arial"/>
          <w:sz w:val="24"/>
          <w:szCs w:val="24"/>
        </w:rPr>
        <w:t xml:space="preserve">a </w:t>
      </w:r>
      <w:r w:rsidR="00F42F3F" w:rsidRPr="0003247D">
        <w:rPr>
          <w:rFonts w:ascii="Arial" w:hAnsi="Arial" w:cs="Arial"/>
          <w:sz w:val="24"/>
          <w:szCs w:val="24"/>
        </w:rPr>
        <w:t xml:space="preserve">safe and robust blood supply. </w:t>
      </w:r>
      <w:bookmarkEnd w:id="0"/>
    </w:p>
    <w:p w14:paraId="1E3DE341" w14:textId="5AA69A6B" w:rsidR="00A801B7" w:rsidRPr="0003247D" w:rsidRDefault="00F42F3F" w:rsidP="00807124">
      <w:pPr>
        <w:jc w:val="both"/>
        <w:rPr>
          <w:rFonts w:ascii="Arial" w:hAnsi="Arial" w:cs="Arial"/>
          <w:sz w:val="24"/>
          <w:szCs w:val="24"/>
        </w:rPr>
      </w:pPr>
      <w:r w:rsidRPr="0003247D">
        <w:rPr>
          <w:rFonts w:ascii="Arial" w:hAnsi="Arial" w:cs="Arial"/>
          <w:sz w:val="24"/>
          <w:szCs w:val="24"/>
        </w:rPr>
        <w:t xml:space="preserve">As National Blood Donor Month approaches, </w:t>
      </w:r>
      <w:r w:rsidRPr="0003247D">
        <w:rPr>
          <w:rFonts w:ascii="Arial" w:hAnsi="Arial" w:cs="Arial"/>
          <w:color w:val="FF0000"/>
          <w:sz w:val="24"/>
          <w:szCs w:val="24"/>
        </w:rPr>
        <w:t xml:space="preserve">(YOUR BLOOD CENTER) </w:t>
      </w:r>
      <w:r w:rsidRPr="0003247D">
        <w:rPr>
          <w:rFonts w:ascii="Arial" w:hAnsi="Arial" w:cs="Arial"/>
          <w:sz w:val="24"/>
          <w:szCs w:val="24"/>
        </w:rPr>
        <w:t xml:space="preserve">and ADRP challenge all eligible individuals to </w:t>
      </w:r>
      <w:r w:rsidR="00C47B45">
        <w:rPr>
          <w:rFonts w:ascii="Arial" w:hAnsi="Arial" w:cs="Arial"/>
          <w:sz w:val="24"/>
          <w:szCs w:val="24"/>
        </w:rPr>
        <w:t>commit</w:t>
      </w:r>
      <w:r w:rsidRPr="0003247D">
        <w:rPr>
          <w:rFonts w:ascii="Arial" w:hAnsi="Arial" w:cs="Arial"/>
          <w:sz w:val="24"/>
          <w:szCs w:val="24"/>
        </w:rPr>
        <w:t xml:space="preserve"> to donate blood </w:t>
      </w:r>
      <w:r w:rsidR="00FB337B">
        <w:rPr>
          <w:rFonts w:ascii="Arial" w:hAnsi="Arial" w:cs="Arial"/>
          <w:sz w:val="24"/>
          <w:szCs w:val="24"/>
        </w:rPr>
        <w:t>in 202</w:t>
      </w:r>
      <w:r w:rsidR="006E7224">
        <w:rPr>
          <w:rFonts w:ascii="Arial" w:hAnsi="Arial" w:cs="Arial"/>
          <w:sz w:val="24"/>
          <w:szCs w:val="24"/>
        </w:rPr>
        <w:t>1</w:t>
      </w:r>
      <w:r w:rsidRPr="0003247D">
        <w:rPr>
          <w:rFonts w:ascii="Arial" w:hAnsi="Arial" w:cs="Arial"/>
          <w:sz w:val="24"/>
          <w:szCs w:val="24"/>
        </w:rPr>
        <w:t xml:space="preserve"> </w:t>
      </w:r>
      <w:r w:rsidR="00A801B7" w:rsidRPr="0003247D">
        <w:rPr>
          <w:rFonts w:ascii="Arial" w:hAnsi="Arial" w:cs="Arial"/>
          <w:sz w:val="24"/>
          <w:szCs w:val="24"/>
        </w:rPr>
        <w:t xml:space="preserve">with the goal of </w:t>
      </w:r>
      <w:r w:rsidR="00173584">
        <w:rPr>
          <w:rFonts w:ascii="Arial" w:hAnsi="Arial" w:cs="Arial"/>
          <w:sz w:val="24"/>
          <w:szCs w:val="24"/>
        </w:rPr>
        <w:t xml:space="preserve">creating a robust supply that can meet patient needs. </w:t>
      </w:r>
    </w:p>
    <w:p w14:paraId="47440829" w14:textId="77777777" w:rsidR="00A801B7" w:rsidRPr="0003247D" w:rsidRDefault="00A801B7" w:rsidP="0080712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3247D">
        <w:rPr>
          <w:rFonts w:ascii="Arial" w:hAnsi="Arial" w:cs="Arial"/>
          <w:color w:val="FF0000"/>
          <w:sz w:val="24"/>
          <w:szCs w:val="24"/>
        </w:rPr>
        <w:t>(QUOTE FROM YOUR BLOOD CENTER SPOKESPERSON on the need and impact that ongoing blood donation can have on the community)</w:t>
      </w:r>
    </w:p>
    <w:p w14:paraId="17F9D4AE" w14:textId="448B8315" w:rsidR="000D418B" w:rsidRPr="0003247D" w:rsidRDefault="008864AA" w:rsidP="00807124">
      <w:pPr>
        <w:jc w:val="both"/>
        <w:rPr>
          <w:rFonts w:ascii="Arial" w:hAnsi="Arial" w:cs="Arial"/>
          <w:sz w:val="24"/>
          <w:szCs w:val="24"/>
        </w:rPr>
      </w:pPr>
      <w:r w:rsidRPr="0003247D">
        <w:rPr>
          <w:rFonts w:ascii="Arial" w:hAnsi="Arial" w:cs="Arial"/>
          <w:sz w:val="24"/>
          <w:szCs w:val="24"/>
        </w:rPr>
        <w:t>“</w:t>
      </w:r>
      <w:r w:rsidR="00DB0F4F">
        <w:rPr>
          <w:rFonts w:ascii="Arial" w:hAnsi="Arial" w:cs="Arial"/>
          <w:sz w:val="24"/>
          <w:szCs w:val="24"/>
        </w:rPr>
        <w:t xml:space="preserve">The COVID-19 pandemic has </w:t>
      </w:r>
      <w:r w:rsidR="00226FE2">
        <w:rPr>
          <w:rFonts w:ascii="Arial" w:hAnsi="Arial" w:cs="Arial"/>
          <w:sz w:val="24"/>
          <w:szCs w:val="24"/>
        </w:rPr>
        <w:t xml:space="preserve">brought an unprecedented fluctuation in both supply and the need for blood. </w:t>
      </w:r>
      <w:r w:rsidRPr="0003247D">
        <w:rPr>
          <w:rFonts w:ascii="Arial" w:hAnsi="Arial" w:cs="Arial"/>
          <w:sz w:val="24"/>
          <w:szCs w:val="24"/>
        </w:rPr>
        <w:t>We thank all current and future blood</w:t>
      </w:r>
      <w:r w:rsidR="00834694">
        <w:rPr>
          <w:rFonts w:ascii="Arial" w:hAnsi="Arial" w:cs="Arial"/>
          <w:sz w:val="24"/>
          <w:szCs w:val="24"/>
        </w:rPr>
        <w:t xml:space="preserve"> and convalescent plasma</w:t>
      </w:r>
      <w:r w:rsidRPr="0003247D">
        <w:rPr>
          <w:rFonts w:ascii="Arial" w:hAnsi="Arial" w:cs="Arial"/>
          <w:sz w:val="24"/>
          <w:szCs w:val="24"/>
        </w:rPr>
        <w:t xml:space="preserve"> donors for their commitment to saving lives and encourage those who have previously donated to reconnect with </w:t>
      </w:r>
      <w:r w:rsidR="00FB337B">
        <w:rPr>
          <w:rFonts w:ascii="Arial" w:hAnsi="Arial" w:cs="Arial"/>
          <w:sz w:val="24"/>
          <w:szCs w:val="24"/>
        </w:rPr>
        <w:t>your</w:t>
      </w:r>
      <w:r w:rsidRPr="0003247D">
        <w:rPr>
          <w:rFonts w:ascii="Arial" w:hAnsi="Arial" w:cs="Arial"/>
          <w:sz w:val="24"/>
          <w:szCs w:val="24"/>
        </w:rPr>
        <w:t xml:space="preserve"> local blood center</w:t>
      </w:r>
      <w:r w:rsidR="00AB0DA6">
        <w:rPr>
          <w:rFonts w:ascii="Arial" w:hAnsi="Arial" w:cs="Arial"/>
          <w:sz w:val="24"/>
          <w:szCs w:val="24"/>
        </w:rPr>
        <w:t xml:space="preserve"> as a handful of </w:t>
      </w:r>
      <w:r w:rsidR="00156CD5">
        <w:rPr>
          <w:rFonts w:ascii="Arial" w:hAnsi="Arial" w:cs="Arial"/>
          <w:sz w:val="24"/>
          <w:szCs w:val="24"/>
        </w:rPr>
        <w:t>guidelines have changed such as travel restrictions, increasing the number of eligible donors</w:t>
      </w:r>
      <w:r w:rsidRPr="0003247D">
        <w:rPr>
          <w:rFonts w:ascii="Arial" w:hAnsi="Arial" w:cs="Arial"/>
          <w:sz w:val="24"/>
          <w:szCs w:val="24"/>
        </w:rPr>
        <w:t>,” said ADRP Executive Director Carla Peterson.</w:t>
      </w:r>
      <w:r w:rsidR="00A66057" w:rsidRPr="0003247D">
        <w:rPr>
          <w:rFonts w:ascii="Arial" w:hAnsi="Arial" w:cs="Arial"/>
          <w:sz w:val="24"/>
          <w:szCs w:val="24"/>
        </w:rPr>
        <w:t xml:space="preserve"> </w:t>
      </w:r>
      <w:r w:rsidR="000D418B" w:rsidRPr="0003247D">
        <w:rPr>
          <w:rFonts w:ascii="Arial" w:hAnsi="Arial" w:cs="Arial"/>
          <w:sz w:val="24"/>
          <w:szCs w:val="24"/>
        </w:rPr>
        <w:t xml:space="preserve">“Every </w:t>
      </w:r>
      <w:r w:rsidR="00322B13">
        <w:rPr>
          <w:rFonts w:ascii="Arial" w:hAnsi="Arial" w:cs="Arial"/>
          <w:sz w:val="24"/>
          <w:szCs w:val="24"/>
        </w:rPr>
        <w:t>two</w:t>
      </w:r>
      <w:r w:rsidR="00505987" w:rsidRPr="0003247D">
        <w:rPr>
          <w:rFonts w:ascii="Arial" w:hAnsi="Arial" w:cs="Arial"/>
          <w:sz w:val="24"/>
          <w:szCs w:val="24"/>
        </w:rPr>
        <w:t xml:space="preserve"> </w:t>
      </w:r>
      <w:r w:rsidR="000D418B" w:rsidRPr="0003247D">
        <w:rPr>
          <w:rFonts w:ascii="Arial" w:hAnsi="Arial" w:cs="Arial"/>
          <w:sz w:val="24"/>
          <w:szCs w:val="24"/>
        </w:rPr>
        <w:t>seconds, someone in the U.S. needs blood</w:t>
      </w:r>
      <w:r w:rsidR="00FB337B">
        <w:rPr>
          <w:rFonts w:ascii="Arial" w:hAnsi="Arial" w:cs="Arial"/>
          <w:sz w:val="24"/>
          <w:szCs w:val="24"/>
        </w:rPr>
        <w:t xml:space="preserve"> which</w:t>
      </w:r>
      <w:r w:rsidR="000D418B" w:rsidRPr="0003247D">
        <w:rPr>
          <w:rFonts w:ascii="Arial" w:hAnsi="Arial" w:cs="Arial"/>
          <w:sz w:val="24"/>
          <w:szCs w:val="24"/>
        </w:rPr>
        <w:t xml:space="preserve"> must </w:t>
      </w:r>
      <w:r w:rsidR="00807124" w:rsidRPr="0003247D">
        <w:rPr>
          <w:rFonts w:ascii="Arial" w:hAnsi="Arial" w:cs="Arial"/>
          <w:sz w:val="24"/>
          <w:szCs w:val="24"/>
        </w:rPr>
        <w:t>always be</w:t>
      </w:r>
      <w:r w:rsidR="000D418B" w:rsidRPr="0003247D">
        <w:rPr>
          <w:rFonts w:ascii="Arial" w:hAnsi="Arial" w:cs="Arial"/>
          <w:sz w:val="24"/>
          <w:szCs w:val="24"/>
        </w:rPr>
        <w:t xml:space="preserve"> immediately available on the shelf. </w:t>
      </w:r>
      <w:r w:rsidR="00FB337B">
        <w:rPr>
          <w:rFonts w:ascii="Arial" w:hAnsi="Arial" w:cs="Arial"/>
          <w:sz w:val="24"/>
          <w:szCs w:val="24"/>
        </w:rPr>
        <w:t>Blood</w:t>
      </w:r>
      <w:r w:rsidR="000D418B" w:rsidRPr="0003247D">
        <w:rPr>
          <w:rFonts w:ascii="Arial" w:hAnsi="Arial" w:cs="Arial"/>
          <w:sz w:val="24"/>
          <w:szCs w:val="24"/>
        </w:rPr>
        <w:t xml:space="preserve"> </w:t>
      </w:r>
      <w:r w:rsidR="00FB337B">
        <w:rPr>
          <w:rFonts w:ascii="Arial" w:hAnsi="Arial" w:cs="Arial"/>
          <w:sz w:val="24"/>
          <w:szCs w:val="24"/>
        </w:rPr>
        <w:t>h</w:t>
      </w:r>
      <w:r w:rsidR="000D418B" w:rsidRPr="0003247D">
        <w:rPr>
          <w:rFonts w:ascii="Arial" w:hAnsi="Arial" w:cs="Arial"/>
          <w:sz w:val="24"/>
          <w:szCs w:val="24"/>
        </w:rPr>
        <w:t>as a</w:t>
      </w:r>
      <w:r w:rsidR="00FB337B">
        <w:rPr>
          <w:rFonts w:ascii="Arial" w:hAnsi="Arial" w:cs="Arial"/>
          <w:sz w:val="24"/>
          <w:szCs w:val="24"/>
        </w:rPr>
        <w:t xml:space="preserve"> very</w:t>
      </w:r>
      <w:r w:rsidR="000D418B" w:rsidRPr="0003247D">
        <w:rPr>
          <w:rFonts w:ascii="Arial" w:hAnsi="Arial" w:cs="Arial"/>
          <w:sz w:val="24"/>
          <w:szCs w:val="24"/>
        </w:rPr>
        <w:t xml:space="preserve"> short shelf life </w:t>
      </w:r>
      <w:r w:rsidR="0009737D" w:rsidRPr="0003247D">
        <w:rPr>
          <w:rFonts w:ascii="Arial" w:hAnsi="Arial" w:cs="Arial"/>
          <w:sz w:val="24"/>
          <w:szCs w:val="24"/>
        </w:rPr>
        <w:t>span and</w:t>
      </w:r>
      <w:r w:rsidR="000D418B" w:rsidRPr="0003247D">
        <w:rPr>
          <w:rFonts w:ascii="Arial" w:hAnsi="Arial" w:cs="Arial"/>
          <w:sz w:val="24"/>
          <w:szCs w:val="24"/>
        </w:rPr>
        <w:t xml:space="preserve"> must be constantly replenished year-round to ensure </w:t>
      </w:r>
      <w:r w:rsidR="00807124" w:rsidRPr="0003247D">
        <w:rPr>
          <w:rFonts w:ascii="Arial" w:hAnsi="Arial" w:cs="Arial"/>
          <w:sz w:val="24"/>
          <w:szCs w:val="24"/>
        </w:rPr>
        <w:t>availability for all patients.”</w:t>
      </w:r>
    </w:p>
    <w:p w14:paraId="6660CB22" w14:textId="333E2009" w:rsidR="000D418B" w:rsidRPr="0003247D" w:rsidRDefault="0013306F" w:rsidP="00CE615D">
      <w:pPr>
        <w:jc w:val="both"/>
        <w:rPr>
          <w:rFonts w:ascii="Arial" w:hAnsi="Arial" w:cs="Arial"/>
          <w:sz w:val="24"/>
          <w:szCs w:val="24"/>
        </w:rPr>
      </w:pPr>
      <w:r w:rsidRPr="0003247D">
        <w:rPr>
          <w:rFonts w:ascii="Arial" w:hAnsi="Arial" w:cs="Arial"/>
          <w:sz w:val="24"/>
          <w:szCs w:val="24"/>
        </w:rPr>
        <w:t xml:space="preserve">Find </w:t>
      </w:r>
      <w:r w:rsidR="00A57083">
        <w:rPr>
          <w:rFonts w:ascii="Arial" w:hAnsi="Arial" w:cs="Arial"/>
          <w:sz w:val="24"/>
          <w:szCs w:val="24"/>
        </w:rPr>
        <w:t>our</w:t>
      </w:r>
      <w:r w:rsidRPr="0003247D">
        <w:rPr>
          <w:rFonts w:ascii="Arial" w:hAnsi="Arial" w:cs="Arial"/>
          <w:sz w:val="24"/>
          <w:szCs w:val="24"/>
        </w:rPr>
        <w:t xml:space="preserve"> blood center near you</w:t>
      </w:r>
      <w:r w:rsidRPr="0003247D">
        <w:rPr>
          <w:rFonts w:ascii="Arial" w:hAnsi="Arial" w:cs="Arial"/>
          <w:color w:val="FF0000"/>
          <w:sz w:val="24"/>
          <w:szCs w:val="24"/>
          <w:highlight w:val="yellow"/>
        </w:rPr>
        <w:t>(HYPERLINK the word “you” to YOUR BLOOD CENTER)</w:t>
      </w:r>
      <w:r w:rsidRPr="0003247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3247D">
        <w:rPr>
          <w:rFonts w:ascii="Arial" w:hAnsi="Arial" w:cs="Arial"/>
          <w:sz w:val="24"/>
          <w:szCs w:val="24"/>
        </w:rPr>
        <w:t xml:space="preserve">and pledge to donate </w:t>
      </w:r>
      <w:r w:rsidR="00CE615D" w:rsidRPr="0003247D">
        <w:rPr>
          <w:rFonts w:ascii="Arial" w:hAnsi="Arial" w:cs="Arial"/>
          <w:sz w:val="24"/>
          <w:szCs w:val="24"/>
        </w:rPr>
        <w:t>by scheduling an appointment.</w:t>
      </w:r>
      <w:r w:rsidRPr="0003247D">
        <w:rPr>
          <w:rFonts w:ascii="Arial" w:hAnsi="Arial" w:cs="Arial"/>
          <w:sz w:val="24"/>
          <w:szCs w:val="24"/>
        </w:rPr>
        <w:t xml:space="preserve"> ADRP and </w:t>
      </w:r>
      <w:r w:rsidRPr="0003247D">
        <w:rPr>
          <w:rFonts w:ascii="Arial" w:hAnsi="Arial" w:cs="Arial"/>
          <w:color w:val="FF0000"/>
          <w:sz w:val="24"/>
          <w:szCs w:val="24"/>
        </w:rPr>
        <w:t xml:space="preserve">(YOUR BLOOD CENTER) </w:t>
      </w:r>
      <w:r w:rsidRPr="0003247D">
        <w:rPr>
          <w:rFonts w:ascii="Arial" w:hAnsi="Arial" w:cs="Arial"/>
          <w:sz w:val="24"/>
          <w:szCs w:val="24"/>
        </w:rPr>
        <w:t xml:space="preserve">thank </w:t>
      </w:r>
      <w:r w:rsidR="00CE615D" w:rsidRPr="0003247D">
        <w:rPr>
          <w:rFonts w:ascii="Arial" w:hAnsi="Arial" w:cs="Arial"/>
          <w:sz w:val="24"/>
          <w:szCs w:val="24"/>
        </w:rPr>
        <w:t>all individuals who pledge to make a difference.</w:t>
      </w:r>
    </w:p>
    <w:p w14:paraId="2A5DD2D6" w14:textId="77777777" w:rsidR="00284134" w:rsidRPr="0003247D" w:rsidRDefault="00284134" w:rsidP="00284134">
      <w:pPr>
        <w:rPr>
          <w:rFonts w:ascii="Arial" w:hAnsi="Arial" w:cs="Arial"/>
          <w:color w:val="FF0000"/>
          <w:sz w:val="24"/>
          <w:szCs w:val="24"/>
        </w:rPr>
      </w:pPr>
      <w:r w:rsidRPr="0003247D">
        <w:rPr>
          <w:rFonts w:ascii="Arial" w:hAnsi="Arial" w:cs="Arial"/>
          <w:color w:val="FF0000"/>
          <w:sz w:val="24"/>
          <w:szCs w:val="24"/>
        </w:rPr>
        <w:t>BOILERPLATE (About YOUR BLOOD CENTER)</w:t>
      </w:r>
    </w:p>
    <w:p w14:paraId="6C6E1C67" w14:textId="77777777" w:rsidR="00284134" w:rsidRDefault="00284134" w:rsidP="00284134">
      <w:pPr>
        <w:rPr>
          <w:rFonts w:ascii="Arial" w:hAnsi="Arial" w:cs="Arial"/>
          <w:sz w:val="24"/>
          <w:szCs w:val="24"/>
        </w:rPr>
      </w:pPr>
    </w:p>
    <w:p w14:paraId="57449241" w14:textId="77777777" w:rsidR="00284134" w:rsidRDefault="00284134" w:rsidP="00284134">
      <w:pPr>
        <w:rPr>
          <w:rFonts w:ascii="Arial" w:hAnsi="Arial" w:cs="Arial"/>
          <w:sz w:val="24"/>
          <w:szCs w:val="24"/>
        </w:rPr>
      </w:pPr>
    </w:p>
    <w:p w14:paraId="7CABA4BF" w14:textId="0F1F6F64" w:rsidR="00284134" w:rsidRPr="0003247D" w:rsidRDefault="00284134" w:rsidP="00284134">
      <w:pPr>
        <w:rPr>
          <w:rFonts w:ascii="Arial" w:hAnsi="Arial" w:cs="Arial"/>
          <w:b/>
          <w:bCs/>
          <w:sz w:val="24"/>
          <w:szCs w:val="24"/>
        </w:rPr>
      </w:pPr>
      <w:r w:rsidRPr="0003247D">
        <w:rPr>
          <w:rFonts w:ascii="Arial" w:hAnsi="Arial" w:cs="Arial"/>
          <w:b/>
          <w:bCs/>
          <w:sz w:val="24"/>
          <w:szCs w:val="24"/>
        </w:rPr>
        <w:t>About ADRP</w:t>
      </w:r>
    </w:p>
    <w:p w14:paraId="5FDC2B1F" w14:textId="77777777" w:rsidR="00505987" w:rsidRPr="0003247D" w:rsidRDefault="00505987" w:rsidP="00505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3247D">
        <w:rPr>
          <w:rFonts w:ascii="Arial" w:hAnsi="Arial" w:cs="Arial"/>
          <w:color w:val="333333"/>
          <w:sz w:val="24"/>
          <w:szCs w:val="24"/>
          <w:shd w:val="clear" w:color="auto" w:fill="FFFFFF"/>
        </w:rPr>
        <w:t>ADRP educates and empowers over 800 blood banking professionals worldwide who are committed to donor recruitment, donor experience and donor management by providing a forum for networking, professional development and resource sharing.</w:t>
      </w:r>
    </w:p>
    <w:p w14:paraId="1C6F284B" w14:textId="77777777" w:rsidR="00505987" w:rsidRPr="00284134" w:rsidRDefault="00505987" w:rsidP="00032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05987" w:rsidRPr="0028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8E"/>
    <w:rsid w:val="0003247D"/>
    <w:rsid w:val="00073E60"/>
    <w:rsid w:val="0009737D"/>
    <w:rsid w:val="000D418B"/>
    <w:rsid w:val="000E4413"/>
    <w:rsid w:val="0013306F"/>
    <w:rsid w:val="00156CD5"/>
    <w:rsid w:val="00173584"/>
    <w:rsid w:val="001F43B7"/>
    <w:rsid w:val="00226FE2"/>
    <w:rsid w:val="00284134"/>
    <w:rsid w:val="00322B13"/>
    <w:rsid w:val="00345416"/>
    <w:rsid w:val="00505987"/>
    <w:rsid w:val="006E7224"/>
    <w:rsid w:val="00807124"/>
    <w:rsid w:val="00834694"/>
    <w:rsid w:val="008864AA"/>
    <w:rsid w:val="00A57083"/>
    <w:rsid w:val="00A66057"/>
    <w:rsid w:val="00A801B7"/>
    <w:rsid w:val="00AB0DA6"/>
    <w:rsid w:val="00C47B45"/>
    <w:rsid w:val="00C658EF"/>
    <w:rsid w:val="00CE615D"/>
    <w:rsid w:val="00D24D8E"/>
    <w:rsid w:val="00D8355D"/>
    <w:rsid w:val="00D9388B"/>
    <w:rsid w:val="00DB0F4F"/>
    <w:rsid w:val="00F42F3F"/>
    <w:rsid w:val="00F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A26B"/>
  <w15:chartTrackingRefBased/>
  <w15:docId w15:val="{8A632093-F317-448D-861C-D5278925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4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4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DDADDFCCDDB4C8B91D38FB222FD0B" ma:contentTypeVersion="12" ma:contentTypeDescription="Create a new document." ma:contentTypeScope="" ma:versionID="1f53d23d581bcfba6db0c77d4485662a">
  <xsd:schema xmlns:xsd="http://www.w3.org/2001/XMLSchema" xmlns:xs="http://www.w3.org/2001/XMLSchema" xmlns:p="http://schemas.microsoft.com/office/2006/metadata/properties" xmlns:ns2="e8f1016d-8af3-4b39-83fb-57357e1966cd" xmlns:ns3="6fcc9779-4df4-450b-9606-f81e03955c60" targetNamespace="http://schemas.microsoft.com/office/2006/metadata/properties" ma:root="true" ma:fieldsID="2e779e6f177e36627530db682d75d643" ns2:_="" ns3:_="">
    <xsd:import namespace="e8f1016d-8af3-4b39-83fb-57357e1966cd"/>
    <xsd:import namespace="6fcc9779-4df4-450b-9606-f81e03955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1016d-8af3-4b39-83fb-57357e196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9779-4df4-450b-9606-f81e03955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ACB84-0A00-4646-8C74-47E293972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EB14F-BCC5-44B3-8DF2-28E11DA5F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FB3B3-B511-4AF3-8B26-601790DA4B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41BC5-B6D1-48FD-B8BE-702AA3CA9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1016d-8af3-4b39-83fb-57357e1966cd"/>
    <ds:schemaRef ds:uri="6fcc9779-4df4-450b-9606-f81e03955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1808</Characters>
  <Application>Microsoft Office Word</Application>
  <DocSecurity>0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 Benton</dc:creator>
  <cp:keywords/>
  <dc:description/>
  <cp:lastModifiedBy>Jeanette Brown</cp:lastModifiedBy>
  <cp:revision>10</cp:revision>
  <dcterms:created xsi:type="dcterms:W3CDTF">2020-12-22T14:52:00Z</dcterms:created>
  <dcterms:modified xsi:type="dcterms:W3CDTF">2020-12-22T15:05:00Z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0x010100FA4DDADDFCCDDB4C8B91D38FB222FD0B</vt:lpwstr>
  </property>
</Properties>
</file>